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A5" w:rsidRPr="00524A45" w:rsidRDefault="004D28A5" w:rsidP="004D28A5">
      <w:pPr>
        <w:pStyle w:val="DocumentLabel"/>
        <w:ind w:left="360"/>
        <w:rPr>
          <w:rFonts w:asciiTheme="majorHAnsi" w:hAnsiTheme="majorHAnsi"/>
          <w:sz w:val="56"/>
          <w:szCs w:val="56"/>
        </w:rPr>
      </w:pPr>
      <w:r w:rsidRPr="00524A45">
        <w:rPr>
          <w:rFonts w:asciiTheme="majorHAnsi" w:hAnsiTheme="majorHAnsi"/>
          <w:sz w:val="56"/>
          <w:szCs w:val="56"/>
        </w:rPr>
        <w:t>PARK AND RECREATION REPORT</w:t>
      </w:r>
    </w:p>
    <w:p w:rsidR="004D28A5" w:rsidRPr="00C0437C" w:rsidRDefault="004D28A5" w:rsidP="00C0437C">
      <w:pPr>
        <w:pStyle w:val="MessageHeaderFirst"/>
        <w:spacing w:line="360" w:lineRule="auto"/>
        <w:ind w:left="270" w:firstLine="0"/>
        <w:rPr>
          <w:rFonts w:asciiTheme="majorHAnsi" w:hAnsiTheme="majorHAnsi"/>
          <w:sz w:val="24"/>
          <w:szCs w:val="24"/>
        </w:rPr>
      </w:pPr>
      <w:r w:rsidRPr="00C0437C">
        <w:rPr>
          <w:rStyle w:val="MessageHeaderLabel"/>
          <w:rFonts w:asciiTheme="majorHAnsi" w:hAnsiTheme="majorHAnsi"/>
          <w:spacing w:val="-20"/>
          <w:sz w:val="24"/>
          <w:szCs w:val="24"/>
        </w:rPr>
        <w:t>T</w:t>
      </w:r>
      <w:r w:rsidRPr="00C0437C">
        <w:rPr>
          <w:rStyle w:val="MessageHeaderLabel"/>
          <w:rFonts w:asciiTheme="majorHAnsi" w:hAnsiTheme="majorHAnsi"/>
          <w:sz w:val="24"/>
          <w:szCs w:val="24"/>
        </w:rPr>
        <w:t>o:</w:t>
      </w:r>
      <w:r w:rsidRPr="00C0437C">
        <w:rPr>
          <w:rFonts w:asciiTheme="majorHAnsi" w:hAnsiTheme="majorHAnsi"/>
          <w:sz w:val="24"/>
          <w:szCs w:val="24"/>
        </w:rPr>
        <w:tab/>
      </w:r>
      <w:r w:rsidRPr="00C0437C">
        <w:rPr>
          <w:rFonts w:asciiTheme="majorHAnsi" w:hAnsiTheme="majorHAnsi"/>
          <w:sz w:val="24"/>
          <w:szCs w:val="24"/>
        </w:rPr>
        <w:tab/>
        <w:t>Park and Recreation Commission</w:t>
      </w:r>
      <w:r w:rsidRPr="00C0437C">
        <w:rPr>
          <w:rFonts w:asciiTheme="majorHAnsi" w:hAnsiTheme="majorHAnsi"/>
          <w:sz w:val="24"/>
          <w:szCs w:val="24"/>
        </w:rPr>
        <w:tab/>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CC:</w:t>
      </w:r>
      <w:r w:rsidRPr="00C0437C">
        <w:rPr>
          <w:rFonts w:asciiTheme="majorHAnsi" w:hAnsiTheme="majorHAnsi"/>
          <w:sz w:val="24"/>
          <w:szCs w:val="24"/>
        </w:rPr>
        <w:tab/>
      </w:r>
      <w:r w:rsidRPr="00C0437C">
        <w:rPr>
          <w:rFonts w:asciiTheme="majorHAnsi" w:hAnsiTheme="majorHAnsi"/>
          <w:sz w:val="24"/>
          <w:szCs w:val="24"/>
        </w:rPr>
        <w:tab/>
        <w:t>Mayor and City Council</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From:</w:t>
      </w:r>
      <w:r w:rsidRPr="00C0437C">
        <w:rPr>
          <w:rFonts w:asciiTheme="majorHAnsi" w:hAnsiTheme="majorHAnsi"/>
          <w:sz w:val="24"/>
          <w:szCs w:val="24"/>
        </w:rPr>
        <w:tab/>
        <w:t>Angie Cole, Park and Recreation Director</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Date:</w:t>
      </w:r>
      <w:r w:rsidRPr="00C0437C">
        <w:rPr>
          <w:rFonts w:asciiTheme="majorHAnsi" w:hAnsiTheme="majorHAnsi"/>
          <w:sz w:val="24"/>
          <w:szCs w:val="24"/>
        </w:rPr>
        <w:tab/>
      </w:r>
      <w:r w:rsidR="007B1037">
        <w:rPr>
          <w:rFonts w:asciiTheme="majorHAnsi" w:hAnsiTheme="majorHAnsi"/>
          <w:sz w:val="24"/>
          <w:szCs w:val="24"/>
        </w:rPr>
        <w:t>June 9, 2011</w:t>
      </w:r>
    </w:p>
    <w:p w:rsidR="004D28A5" w:rsidRPr="00C0437C" w:rsidRDefault="004D28A5" w:rsidP="00C0437C">
      <w:pPr>
        <w:spacing w:line="360" w:lineRule="auto"/>
        <w:ind w:left="270"/>
        <w:rPr>
          <w:rFonts w:asciiTheme="majorHAnsi" w:hAnsiTheme="majorHAnsi"/>
          <w:sz w:val="24"/>
          <w:szCs w:val="24"/>
        </w:rPr>
      </w:pPr>
      <w:r w:rsidRPr="00C0437C">
        <w:rPr>
          <w:rStyle w:val="MessageHeaderLabel"/>
          <w:rFonts w:asciiTheme="majorHAnsi" w:hAnsiTheme="majorHAnsi"/>
          <w:sz w:val="24"/>
          <w:szCs w:val="24"/>
        </w:rPr>
        <w:t>Re:</w:t>
      </w:r>
      <w:r w:rsidRPr="00C0437C">
        <w:rPr>
          <w:rFonts w:asciiTheme="majorHAnsi" w:hAnsiTheme="majorHAnsi"/>
          <w:sz w:val="24"/>
          <w:szCs w:val="24"/>
        </w:rPr>
        <w:tab/>
        <w:t xml:space="preserve"> </w:t>
      </w:r>
      <w:r w:rsidRPr="00C0437C">
        <w:rPr>
          <w:rFonts w:asciiTheme="majorHAnsi" w:hAnsiTheme="majorHAnsi"/>
          <w:sz w:val="24"/>
          <w:szCs w:val="24"/>
        </w:rPr>
        <w:tab/>
        <w:t>Park and Recreation Report</w:t>
      </w:r>
      <w:r w:rsidRPr="00C0437C">
        <w:rPr>
          <w:rFonts w:asciiTheme="majorHAnsi" w:hAnsiTheme="majorHAnsi"/>
          <w:sz w:val="24"/>
          <w:szCs w:val="24"/>
        </w:rPr>
        <w:tab/>
      </w:r>
      <w:r w:rsidRPr="00C0437C">
        <w:rPr>
          <w:rFonts w:asciiTheme="majorHAnsi" w:hAnsiTheme="majorHAnsi"/>
          <w:sz w:val="24"/>
          <w:szCs w:val="24"/>
        </w:rPr>
        <w:tab/>
      </w:r>
      <w:r w:rsidRPr="00C0437C">
        <w:rPr>
          <w:rFonts w:asciiTheme="majorHAnsi" w:hAnsiTheme="majorHAnsi"/>
          <w:sz w:val="24"/>
          <w:szCs w:val="24"/>
        </w:rPr>
        <w:tab/>
      </w:r>
    </w:p>
    <w:p w:rsidR="004D28A5" w:rsidRPr="00C0437C" w:rsidRDefault="004D28A5" w:rsidP="00C0437C">
      <w:pPr>
        <w:pBdr>
          <w:bottom w:val="single" w:sz="4" w:space="1" w:color="auto"/>
        </w:pBdr>
        <w:ind w:left="270"/>
        <w:rPr>
          <w:rFonts w:asciiTheme="majorHAnsi" w:hAnsiTheme="majorHAnsi"/>
          <w:sz w:val="24"/>
          <w:szCs w:val="24"/>
        </w:rPr>
      </w:pPr>
    </w:p>
    <w:p w:rsidR="00925C3D" w:rsidRDefault="00925C3D" w:rsidP="007B1037">
      <w:pPr>
        <w:widowControl w:val="0"/>
        <w:tabs>
          <w:tab w:val="left" w:pos="810"/>
        </w:tabs>
        <w:ind w:left="450"/>
        <w:rPr>
          <w:rFonts w:asciiTheme="majorHAnsi" w:hAnsiTheme="majorHAnsi"/>
          <w:b/>
          <w:sz w:val="24"/>
          <w:szCs w:val="24"/>
        </w:rPr>
      </w:pPr>
    </w:p>
    <w:p w:rsidR="004D28A5" w:rsidRDefault="00F46A11" w:rsidP="007B1037">
      <w:pPr>
        <w:widowControl w:val="0"/>
        <w:tabs>
          <w:tab w:val="left" w:pos="810"/>
        </w:tabs>
        <w:ind w:left="450"/>
        <w:rPr>
          <w:rFonts w:asciiTheme="majorHAnsi" w:hAnsiTheme="majorHAnsi"/>
          <w:b/>
          <w:sz w:val="24"/>
          <w:szCs w:val="24"/>
        </w:rPr>
      </w:pPr>
      <w:r>
        <w:rPr>
          <w:rFonts w:asciiTheme="majorHAnsi" w:hAnsiTheme="majorHAnsi"/>
          <w:b/>
          <w:sz w:val="24"/>
          <w:szCs w:val="24"/>
        </w:rPr>
        <w:t>Special Events Application</w:t>
      </w:r>
    </w:p>
    <w:p w:rsidR="00F46A11" w:rsidRDefault="00F46A11" w:rsidP="007B1037">
      <w:pPr>
        <w:widowControl w:val="0"/>
        <w:tabs>
          <w:tab w:val="left" w:pos="810"/>
        </w:tabs>
        <w:ind w:left="450"/>
        <w:rPr>
          <w:rFonts w:asciiTheme="majorHAnsi" w:hAnsiTheme="majorHAnsi"/>
          <w:sz w:val="24"/>
          <w:szCs w:val="24"/>
        </w:rPr>
      </w:pPr>
      <w:r>
        <w:rPr>
          <w:rFonts w:asciiTheme="majorHAnsi" w:hAnsiTheme="majorHAnsi"/>
          <w:sz w:val="24"/>
          <w:szCs w:val="24"/>
        </w:rPr>
        <w:t>Council has asked the Commission to review the Special Events Application. Suggested discussion could be if the events can be held if they are open to the public (or not), time of day the events can happen, and days of the week events can occur.</w:t>
      </w:r>
    </w:p>
    <w:p w:rsidR="00F46A11" w:rsidRDefault="00F46A11" w:rsidP="007B1037">
      <w:pPr>
        <w:widowControl w:val="0"/>
        <w:tabs>
          <w:tab w:val="left" w:pos="810"/>
        </w:tabs>
        <w:ind w:left="450"/>
        <w:rPr>
          <w:rFonts w:asciiTheme="majorHAnsi" w:hAnsiTheme="majorHAnsi"/>
          <w:sz w:val="24"/>
          <w:szCs w:val="24"/>
        </w:rPr>
      </w:pPr>
    </w:p>
    <w:p w:rsidR="00F46A11" w:rsidRPr="00EB14F1" w:rsidRDefault="00F46A11" w:rsidP="007B1037">
      <w:pPr>
        <w:widowControl w:val="0"/>
        <w:tabs>
          <w:tab w:val="left" w:pos="810"/>
        </w:tabs>
        <w:ind w:left="450"/>
        <w:rPr>
          <w:rFonts w:asciiTheme="majorHAnsi" w:hAnsiTheme="majorHAnsi"/>
          <w:b/>
          <w:sz w:val="24"/>
          <w:szCs w:val="24"/>
        </w:rPr>
      </w:pPr>
      <w:r w:rsidRPr="00EB14F1">
        <w:rPr>
          <w:rFonts w:asciiTheme="majorHAnsi" w:hAnsiTheme="majorHAnsi"/>
          <w:b/>
          <w:sz w:val="24"/>
          <w:szCs w:val="24"/>
        </w:rPr>
        <w:t>Pavilion Dedication Request</w:t>
      </w:r>
    </w:p>
    <w:p w:rsidR="00F46A11" w:rsidRDefault="00F46A11" w:rsidP="007B1037">
      <w:pPr>
        <w:widowControl w:val="0"/>
        <w:tabs>
          <w:tab w:val="left" w:pos="810"/>
        </w:tabs>
        <w:ind w:left="450"/>
        <w:rPr>
          <w:rFonts w:asciiTheme="majorHAnsi" w:hAnsiTheme="majorHAnsi"/>
          <w:sz w:val="24"/>
          <w:szCs w:val="24"/>
        </w:rPr>
      </w:pPr>
      <w:r>
        <w:rPr>
          <w:rFonts w:asciiTheme="majorHAnsi" w:hAnsiTheme="majorHAnsi"/>
          <w:sz w:val="24"/>
          <w:szCs w:val="24"/>
        </w:rPr>
        <w:t xml:space="preserve">Please see the attached request for a pavilion renaming at Guthridge Park. Our current </w:t>
      </w:r>
      <w:r w:rsidR="00000255">
        <w:rPr>
          <w:rFonts w:asciiTheme="majorHAnsi" w:hAnsiTheme="majorHAnsi"/>
          <w:sz w:val="24"/>
          <w:szCs w:val="24"/>
        </w:rPr>
        <w:t>procedures with these circumstances have</w:t>
      </w:r>
      <w:r>
        <w:rPr>
          <w:rFonts w:asciiTheme="majorHAnsi" w:hAnsiTheme="majorHAnsi"/>
          <w:sz w:val="24"/>
          <w:szCs w:val="24"/>
        </w:rPr>
        <w:t xml:space="preserve"> been a tree or bench dedication in the park – in memory of. Recently the Faas Family donated $1000 for a bench and tree to be placed in Fay M Clark Park in honor of their father. We have not had pavilion dedications in the past. </w:t>
      </w:r>
    </w:p>
    <w:p w:rsidR="00F46A11" w:rsidRDefault="00F46A11" w:rsidP="007B1037">
      <w:pPr>
        <w:widowControl w:val="0"/>
        <w:tabs>
          <w:tab w:val="left" w:pos="810"/>
        </w:tabs>
        <w:ind w:left="450"/>
        <w:rPr>
          <w:rFonts w:asciiTheme="majorHAnsi" w:hAnsiTheme="majorHAnsi"/>
          <w:sz w:val="24"/>
          <w:szCs w:val="24"/>
        </w:rPr>
      </w:pPr>
    </w:p>
    <w:p w:rsidR="00F46A11" w:rsidRPr="00EB14F1" w:rsidRDefault="00F46A11" w:rsidP="007B1037">
      <w:pPr>
        <w:widowControl w:val="0"/>
        <w:tabs>
          <w:tab w:val="left" w:pos="810"/>
        </w:tabs>
        <w:ind w:left="450"/>
        <w:rPr>
          <w:rFonts w:asciiTheme="majorHAnsi" w:hAnsiTheme="majorHAnsi"/>
          <w:b/>
          <w:sz w:val="24"/>
          <w:szCs w:val="24"/>
        </w:rPr>
      </w:pPr>
      <w:r w:rsidRPr="00EB14F1">
        <w:rPr>
          <w:rFonts w:asciiTheme="majorHAnsi" w:hAnsiTheme="majorHAnsi"/>
          <w:b/>
          <w:sz w:val="24"/>
          <w:szCs w:val="24"/>
        </w:rPr>
        <w:t>Suggested budget amendments for FY 11-12</w:t>
      </w:r>
    </w:p>
    <w:p w:rsidR="0019327E" w:rsidRPr="0019327E" w:rsidRDefault="00F46A11" w:rsidP="0019327E">
      <w:pPr>
        <w:widowControl w:val="0"/>
        <w:tabs>
          <w:tab w:val="left" w:pos="810"/>
        </w:tabs>
        <w:ind w:left="450"/>
        <w:rPr>
          <w:rFonts w:asciiTheme="majorHAnsi" w:hAnsiTheme="majorHAnsi"/>
          <w:sz w:val="24"/>
          <w:szCs w:val="24"/>
        </w:rPr>
      </w:pPr>
      <w:r>
        <w:rPr>
          <w:rFonts w:asciiTheme="majorHAnsi" w:hAnsiTheme="majorHAnsi"/>
          <w:sz w:val="24"/>
          <w:szCs w:val="24"/>
        </w:rPr>
        <w:t xml:space="preserve">I have been asked to cut expenses and increase revenues in the budget. </w:t>
      </w:r>
      <w:r w:rsidR="00E6405B">
        <w:rPr>
          <w:rFonts w:asciiTheme="majorHAnsi" w:hAnsiTheme="majorHAnsi"/>
          <w:sz w:val="24"/>
          <w:szCs w:val="24"/>
        </w:rPr>
        <w:t xml:space="preserve">The attached suggestions were formed from department staff and </w:t>
      </w:r>
      <w:r w:rsidR="00000255">
        <w:rPr>
          <w:rFonts w:asciiTheme="majorHAnsi" w:hAnsiTheme="majorHAnsi"/>
          <w:sz w:val="24"/>
          <w:szCs w:val="24"/>
        </w:rPr>
        <w:t>me</w:t>
      </w:r>
      <w:r w:rsidR="00E6405B">
        <w:rPr>
          <w:rFonts w:asciiTheme="majorHAnsi" w:hAnsiTheme="majorHAnsi"/>
          <w:sz w:val="24"/>
          <w:szCs w:val="24"/>
        </w:rPr>
        <w:t xml:space="preserve">. Any changes to </w:t>
      </w:r>
      <w:r w:rsidR="00EB14F1">
        <w:rPr>
          <w:rFonts w:asciiTheme="majorHAnsi" w:hAnsiTheme="majorHAnsi"/>
          <w:sz w:val="24"/>
          <w:szCs w:val="24"/>
        </w:rPr>
        <w:t xml:space="preserve">current fees will need to be approved by the City Council. </w:t>
      </w:r>
      <w:r w:rsidR="00E6405B">
        <w:rPr>
          <w:rFonts w:asciiTheme="majorHAnsi" w:hAnsiTheme="majorHAnsi"/>
          <w:sz w:val="24"/>
          <w:szCs w:val="24"/>
        </w:rPr>
        <w:t xml:space="preserve"> </w:t>
      </w:r>
    </w:p>
    <w:p w:rsidR="0019327E" w:rsidRDefault="0019327E" w:rsidP="007B1037">
      <w:pPr>
        <w:widowControl w:val="0"/>
        <w:tabs>
          <w:tab w:val="left" w:pos="810"/>
        </w:tabs>
        <w:ind w:left="450"/>
        <w:rPr>
          <w:rFonts w:asciiTheme="majorHAnsi" w:hAnsiTheme="majorHAnsi"/>
          <w:b/>
          <w:sz w:val="24"/>
          <w:szCs w:val="24"/>
        </w:rPr>
      </w:pPr>
    </w:p>
    <w:p w:rsidR="004D28A5" w:rsidRPr="00F4433C" w:rsidRDefault="004D28A5" w:rsidP="007B1037">
      <w:pPr>
        <w:widowControl w:val="0"/>
        <w:tabs>
          <w:tab w:val="left" w:pos="810"/>
          <w:tab w:val="left" w:pos="900"/>
        </w:tabs>
        <w:ind w:left="450"/>
        <w:rPr>
          <w:rFonts w:asciiTheme="majorHAnsi" w:hAnsiTheme="majorHAnsi"/>
          <w:b/>
          <w:sz w:val="28"/>
          <w:szCs w:val="28"/>
        </w:rPr>
      </w:pPr>
      <w:r w:rsidRPr="00F4433C">
        <w:rPr>
          <w:rFonts w:asciiTheme="majorHAnsi" w:hAnsiTheme="majorHAnsi"/>
          <w:b/>
          <w:sz w:val="28"/>
          <w:szCs w:val="28"/>
        </w:rPr>
        <w:t>PARK UPDATE:</w:t>
      </w:r>
    </w:p>
    <w:p w:rsidR="00A1104D" w:rsidRPr="00BC0618" w:rsidRDefault="00A1104D" w:rsidP="007B1037">
      <w:pPr>
        <w:widowControl w:val="0"/>
        <w:tabs>
          <w:tab w:val="left" w:pos="810"/>
          <w:tab w:val="left" w:pos="900"/>
        </w:tabs>
        <w:ind w:left="450"/>
        <w:rPr>
          <w:rFonts w:asciiTheme="majorHAnsi" w:hAnsiTheme="majorHAnsi"/>
          <w:b/>
          <w:sz w:val="24"/>
          <w:szCs w:val="24"/>
        </w:rPr>
      </w:pPr>
    </w:p>
    <w:p w:rsidR="00BC0618" w:rsidRPr="00A1104D" w:rsidRDefault="004D28A5" w:rsidP="007B1037">
      <w:pPr>
        <w:widowControl w:val="0"/>
        <w:tabs>
          <w:tab w:val="left" w:pos="810"/>
          <w:tab w:val="left" w:pos="900"/>
        </w:tabs>
        <w:ind w:left="450"/>
        <w:rPr>
          <w:rFonts w:asciiTheme="majorHAnsi" w:hAnsiTheme="majorHAnsi"/>
          <w:sz w:val="24"/>
          <w:szCs w:val="24"/>
        </w:rPr>
      </w:pPr>
      <w:r w:rsidRPr="00A1104D">
        <w:rPr>
          <w:rFonts w:asciiTheme="majorHAnsi" w:hAnsiTheme="majorHAnsi"/>
          <w:sz w:val="24"/>
          <w:szCs w:val="24"/>
        </w:rPr>
        <w:t>This month’s park improvements include:</w:t>
      </w:r>
    </w:p>
    <w:p w:rsidR="007B1037" w:rsidRDefault="007B1037"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Spent a day cleaning up branches after the storm. No major damage was reported in the</w:t>
      </w:r>
      <w:r w:rsidR="0019327E">
        <w:rPr>
          <w:rFonts w:asciiTheme="majorHAnsi" w:hAnsiTheme="majorHAnsi"/>
          <w:sz w:val="24"/>
          <w:szCs w:val="24"/>
        </w:rPr>
        <w:t xml:space="preserve"> </w:t>
      </w:r>
      <w:r>
        <w:rPr>
          <w:rFonts w:asciiTheme="majorHAnsi" w:hAnsiTheme="majorHAnsi"/>
          <w:sz w:val="24"/>
          <w:szCs w:val="24"/>
        </w:rPr>
        <w:t>parks.</w:t>
      </w:r>
    </w:p>
    <w:p w:rsidR="00744428" w:rsidRDefault="005743E3"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Mow</w:t>
      </w:r>
      <w:r w:rsidR="00AD2432">
        <w:rPr>
          <w:rFonts w:asciiTheme="majorHAnsi" w:hAnsiTheme="majorHAnsi"/>
          <w:sz w:val="24"/>
          <w:szCs w:val="24"/>
        </w:rPr>
        <w:t>ing</w:t>
      </w:r>
      <w:r>
        <w:rPr>
          <w:rFonts w:asciiTheme="majorHAnsi" w:hAnsiTheme="majorHAnsi"/>
          <w:sz w:val="24"/>
          <w:szCs w:val="24"/>
        </w:rPr>
        <w:t xml:space="preserve"> has been ongoing pending weather. </w:t>
      </w:r>
    </w:p>
    <w:p w:rsidR="00BA2620" w:rsidRDefault="007B1037"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Our department</w:t>
      </w:r>
      <w:r w:rsidR="00BA2620">
        <w:rPr>
          <w:rFonts w:asciiTheme="majorHAnsi" w:hAnsiTheme="majorHAnsi"/>
          <w:sz w:val="24"/>
          <w:szCs w:val="24"/>
        </w:rPr>
        <w:t xml:space="preserve"> put wood chips on the </w:t>
      </w:r>
      <w:r>
        <w:rPr>
          <w:rFonts w:asciiTheme="majorHAnsi" w:hAnsiTheme="majorHAnsi"/>
          <w:sz w:val="24"/>
          <w:szCs w:val="24"/>
        </w:rPr>
        <w:t xml:space="preserve">Eye380 planting (with partial payment coming from the Eye380 group). We will be organizing volunteers to help with maintenance of the landscaping. </w:t>
      </w:r>
    </w:p>
    <w:p w:rsidR="00BA2620" w:rsidRDefault="00BA2620" w:rsidP="007B1037">
      <w:pPr>
        <w:pStyle w:val="ListParagraph"/>
        <w:widowControl w:val="0"/>
        <w:numPr>
          <w:ilvl w:val="0"/>
          <w:numId w:val="7"/>
        </w:numPr>
        <w:tabs>
          <w:tab w:val="left" w:pos="810"/>
          <w:tab w:val="left" w:pos="900"/>
        </w:tabs>
        <w:ind w:left="450"/>
        <w:rPr>
          <w:rFonts w:asciiTheme="majorHAnsi" w:hAnsiTheme="majorHAnsi"/>
          <w:sz w:val="24"/>
          <w:szCs w:val="24"/>
        </w:rPr>
      </w:pPr>
      <w:r>
        <w:rPr>
          <w:rFonts w:asciiTheme="majorHAnsi" w:hAnsiTheme="majorHAnsi"/>
          <w:sz w:val="24"/>
          <w:szCs w:val="24"/>
        </w:rPr>
        <w:t xml:space="preserve">We have been working to clean up all flower beds in the area. </w:t>
      </w:r>
    </w:p>
    <w:p w:rsidR="007B1037" w:rsidRDefault="007B1037" w:rsidP="007B1037">
      <w:pPr>
        <w:widowControl w:val="0"/>
        <w:tabs>
          <w:tab w:val="left" w:pos="810"/>
          <w:tab w:val="left" w:pos="900"/>
        </w:tabs>
        <w:ind w:left="450"/>
        <w:rPr>
          <w:rFonts w:asciiTheme="majorHAnsi" w:hAnsiTheme="majorHAnsi"/>
          <w:sz w:val="24"/>
          <w:szCs w:val="24"/>
        </w:rPr>
      </w:pPr>
    </w:p>
    <w:p w:rsidR="007B1037" w:rsidRPr="007B1037" w:rsidRDefault="007B1037" w:rsidP="007B1037">
      <w:pPr>
        <w:widowControl w:val="0"/>
        <w:tabs>
          <w:tab w:val="left" w:pos="810"/>
          <w:tab w:val="left" w:pos="900"/>
        </w:tabs>
        <w:ind w:left="450"/>
        <w:rPr>
          <w:rFonts w:asciiTheme="majorHAnsi" w:hAnsiTheme="majorHAnsi"/>
          <w:b/>
          <w:sz w:val="24"/>
          <w:szCs w:val="24"/>
        </w:rPr>
      </w:pPr>
      <w:r w:rsidRPr="007B1037">
        <w:rPr>
          <w:rFonts w:asciiTheme="majorHAnsi" w:hAnsiTheme="majorHAnsi"/>
          <w:b/>
          <w:sz w:val="24"/>
          <w:szCs w:val="24"/>
        </w:rPr>
        <w:t>Community Center</w:t>
      </w:r>
    </w:p>
    <w:p w:rsidR="007B1037" w:rsidRPr="007B1037" w:rsidRDefault="007B1037" w:rsidP="007B1037">
      <w:pPr>
        <w:pStyle w:val="ListParagraph"/>
        <w:widowControl w:val="0"/>
        <w:numPr>
          <w:ilvl w:val="0"/>
          <w:numId w:val="8"/>
        </w:numPr>
        <w:tabs>
          <w:tab w:val="left" w:pos="810"/>
          <w:tab w:val="left" w:pos="900"/>
        </w:tabs>
        <w:ind w:left="450"/>
        <w:rPr>
          <w:rFonts w:asciiTheme="majorHAnsi" w:hAnsiTheme="majorHAnsi"/>
          <w:sz w:val="24"/>
          <w:szCs w:val="24"/>
        </w:rPr>
      </w:pPr>
      <w:r w:rsidRPr="007B1037">
        <w:rPr>
          <w:rFonts w:asciiTheme="majorHAnsi" w:hAnsiTheme="majorHAnsi"/>
          <w:sz w:val="24"/>
          <w:szCs w:val="24"/>
        </w:rPr>
        <w:t>We have been working to keep with the rentals of the community center, especially during graduation times.</w:t>
      </w:r>
    </w:p>
    <w:p w:rsidR="007B1037" w:rsidRPr="007B1037" w:rsidRDefault="007B1037" w:rsidP="007B1037">
      <w:pPr>
        <w:pStyle w:val="ListParagraph"/>
        <w:widowControl w:val="0"/>
        <w:numPr>
          <w:ilvl w:val="0"/>
          <w:numId w:val="8"/>
        </w:numPr>
        <w:tabs>
          <w:tab w:val="left" w:pos="810"/>
          <w:tab w:val="left" w:pos="900"/>
        </w:tabs>
        <w:ind w:left="450"/>
        <w:rPr>
          <w:rFonts w:asciiTheme="majorHAnsi" w:hAnsiTheme="majorHAnsi"/>
          <w:sz w:val="24"/>
          <w:szCs w:val="24"/>
        </w:rPr>
      </w:pPr>
      <w:r w:rsidRPr="007B1037">
        <w:rPr>
          <w:rFonts w:asciiTheme="majorHAnsi" w:hAnsiTheme="majorHAnsi"/>
          <w:sz w:val="24"/>
          <w:szCs w:val="24"/>
        </w:rPr>
        <w:t xml:space="preserve">The Community Center Sign was damaged in the storm and will be either repaired or replaced. </w:t>
      </w:r>
    </w:p>
    <w:p w:rsidR="00F4675E" w:rsidRDefault="00F4675E" w:rsidP="007B1037">
      <w:pPr>
        <w:pStyle w:val="ListParagraph"/>
        <w:widowControl w:val="0"/>
        <w:tabs>
          <w:tab w:val="left" w:pos="810"/>
          <w:tab w:val="left" w:pos="900"/>
        </w:tabs>
        <w:ind w:left="450"/>
        <w:rPr>
          <w:rFonts w:asciiTheme="majorHAnsi" w:hAnsiTheme="majorHAnsi"/>
          <w:sz w:val="24"/>
          <w:szCs w:val="24"/>
        </w:rPr>
      </w:pPr>
    </w:p>
    <w:p w:rsidR="00F4675E" w:rsidRDefault="00F4675E" w:rsidP="007B1037">
      <w:pPr>
        <w:pStyle w:val="ListParagraph"/>
        <w:widowControl w:val="0"/>
        <w:tabs>
          <w:tab w:val="left" w:pos="810"/>
          <w:tab w:val="left" w:pos="900"/>
        </w:tabs>
        <w:ind w:left="450"/>
        <w:rPr>
          <w:rFonts w:asciiTheme="majorHAnsi" w:hAnsiTheme="majorHAnsi"/>
          <w:sz w:val="24"/>
          <w:szCs w:val="24"/>
        </w:rPr>
      </w:pPr>
    </w:p>
    <w:p w:rsidR="000E3350" w:rsidRDefault="005D7869" w:rsidP="007B1037">
      <w:pPr>
        <w:tabs>
          <w:tab w:val="left" w:pos="810"/>
        </w:tabs>
        <w:ind w:left="450"/>
        <w:rPr>
          <w:rFonts w:asciiTheme="majorHAnsi" w:hAnsiTheme="majorHAnsi"/>
          <w:b/>
          <w:sz w:val="28"/>
          <w:szCs w:val="28"/>
        </w:rPr>
      </w:pPr>
      <w:r w:rsidRPr="00F4433C">
        <w:rPr>
          <w:rFonts w:asciiTheme="majorHAnsi" w:hAnsiTheme="majorHAnsi"/>
          <w:b/>
          <w:sz w:val="28"/>
          <w:szCs w:val="28"/>
        </w:rPr>
        <w:t>RECREATION UPDATE</w:t>
      </w:r>
    </w:p>
    <w:p w:rsidR="00925C3D" w:rsidRDefault="00925C3D" w:rsidP="007B1037">
      <w:pPr>
        <w:widowControl w:val="0"/>
        <w:tabs>
          <w:tab w:val="left" w:pos="810"/>
        </w:tabs>
        <w:ind w:left="450"/>
        <w:rPr>
          <w:rFonts w:asciiTheme="majorHAnsi" w:hAnsiTheme="majorHAnsi"/>
          <w:b/>
          <w:sz w:val="24"/>
          <w:szCs w:val="24"/>
        </w:rPr>
      </w:pPr>
    </w:p>
    <w:p w:rsidR="00EB14F1" w:rsidRDefault="00EB14F1" w:rsidP="007B1037">
      <w:pPr>
        <w:widowControl w:val="0"/>
        <w:tabs>
          <w:tab w:val="left" w:pos="810"/>
        </w:tabs>
        <w:ind w:left="450"/>
        <w:rPr>
          <w:rFonts w:asciiTheme="majorHAnsi" w:hAnsiTheme="majorHAnsi"/>
          <w:b/>
          <w:sz w:val="24"/>
          <w:szCs w:val="24"/>
        </w:rPr>
      </w:pPr>
      <w:r>
        <w:rPr>
          <w:rFonts w:asciiTheme="majorHAnsi" w:hAnsiTheme="majorHAnsi"/>
          <w:b/>
          <w:sz w:val="24"/>
          <w:szCs w:val="24"/>
        </w:rPr>
        <w:t xml:space="preserve">Recreation Software </w:t>
      </w:r>
    </w:p>
    <w:p w:rsidR="004433AD" w:rsidRDefault="00EB14F1" w:rsidP="004433AD">
      <w:pPr>
        <w:ind w:left="450"/>
        <w:rPr>
          <w:rFonts w:asciiTheme="majorHAnsi" w:hAnsiTheme="majorHAnsi"/>
          <w:sz w:val="24"/>
          <w:szCs w:val="24"/>
        </w:rPr>
      </w:pPr>
      <w:r>
        <w:rPr>
          <w:rFonts w:asciiTheme="majorHAnsi" w:hAnsiTheme="majorHAnsi"/>
          <w:sz w:val="24"/>
          <w:szCs w:val="24"/>
        </w:rPr>
        <w:t>City Council approved the purcha</w:t>
      </w:r>
      <w:r w:rsidR="00010CC4">
        <w:rPr>
          <w:rFonts w:asciiTheme="majorHAnsi" w:hAnsiTheme="majorHAnsi"/>
          <w:sz w:val="24"/>
          <w:szCs w:val="24"/>
        </w:rPr>
        <w:t xml:space="preserve">se of </w:t>
      </w:r>
      <w:proofErr w:type="spellStart"/>
      <w:r w:rsidR="00010CC4">
        <w:rPr>
          <w:rFonts w:asciiTheme="majorHAnsi" w:hAnsiTheme="majorHAnsi"/>
          <w:sz w:val="24"/>
          <w:szCs w:val="24"/>
        </w:rPr>
        <w:t>Cogran</w:t>
      </w:r>
      <w:proofErr w:type="spellEnd"/>
      <w:r w:rsidR="00010CC4">
        <w:rPr>
          <w:rFonts w:asciiTheme="majorHAnsi" w:hAnsiTheme="majorHAnsi"/>
          <w:sz w:val="24"/>
          <w:szCs w:val="24"/>
        </w:rPr>
        <w:t xml:space="preserve"> Recreation Software. This</w:t>
      </w:r>
      <w:r w:rsidRPr="00220447">
        <w:rPr>
          <w:rFonts w:asciiTheme="majorHAnsi" w:hAnsiTheme="majorHAnsi"/>
          <w:sz w:val="24"/>
          <w:szCs w:val="24"/>
        </w:rPr>
        <w:t xml:space="preserve"> software </w:t>
      </w:r>
      <w:r w:rsidR="00010CC4">
        <w:rPr>
          <w:rFonts w:asciiTheme="majorHAnsi" w:hAnsiTheme="majorHAnsi"/>
          <w:sz w:val="24"/>
          <w:szCs w:val="24"/>
        </w:rPr>
        <w:t>will be customized for our needs and</w:t>
      </w:r>
      <w:r w:rsidRPr="00220447">
        <w:rPr>
          <w:rFonts w:asciiTheme="majorHAnsi" w:hAnsiTheme="majorHAnsi"/>
          <w:sz w:val="24"/>
          <w:szCs w:val="24"/>
        </w:rPr>
        <w:t xml:space="preserve"> set up as a link to our</w:t>
      </w:r>
      <w:r w:rsidR="00010CC4">
        <w:rPr>
          <w:rFonts w:asciiTheme="majorHAnsi" w:hAnsiTheme="majorHAnsi"/>
          <w:sz w:val="24"/>
          <w:szCs w:val="24"/>
        </w:rPr>
        <w:t xml:space="preserve"> Hiawatha website</w:t>
      </w:r>
      <w:r w:rsidRPr="00220447">
        <w:rPr>
          <w:rFonts w:asciiTheme="majorHAnsi" w:hAnsiTheme="majorHAnsi"/>
          <w:sz w:val="24"/>
          <w:szCs w:val="24"/>
        </w:rPr>
        <w:t xml:space="preserve">. </w:t>
      </w:r>
      <w:r w:rsidR="00CC7B7F">
        <w:rPr>
          <w:rFonts w:asciiTheme="majorHAnsi" w:hAnsiTheme="majorHAnsi"/>
          <w:sz w:val="24"/>
          <w:szCs w:val="24"/>
        </w:rPr>
        <w:t xml:space="preserve">This software will be the primary means to register for all classes and programs throughout the year. </w:t>
      </w:r>
      <w:r w:rsidRPr="00220447">
        <w:rPr>
          <w:rFonts w:asciiTheme="majorHAnsi" w:hAnsiTheme="majorHAnsi"/>
          <w:sz w:val="24"/>
          <w:szCs w:val="24"/>
        </w:rPr>
        <w:t xml:space="preserve">The </w:t>
      </w:r>
      <w:r w:rsidRPr="00220447">
        <w:rPr>
          <w:rFonts w:asciiTheme="majorHAnsi" w:hAnsiTheme="majorHAnsi"/>
          <w:sz w:val="24"/>
          <w:szCs w:val="24"/>
        </w:rPr>
        <w:lastRenderedPageBreak/>
        <w:t xml:space="preserve">other purpose for this software </w:t>
      </w:r>
      <w:r w:rsidR="00010CC4">
        <w:rPr>
          <w:rFonts w:asciiTheme="majorHAnsi" w:hAnsiTheme="majorHAnsi"/>
          <w:sz w:val="24"/>
          <w:szCs w:val="24"/>
        </w:rPr>
        <w:t>is for facilities rental</w:t>
      </w:r>
      <w:r w:rsidRPr="00220447">
        <w:rPr>
          <w:rFonts w:asciiTheme="majorHAnsi" w:hAnsiTheme="majorHAnsi"/>
          <w:sz w:val="24"/>
          <w:szCs w:val="24"/>
        </w:rPr>
        <w:t xml:space="preserve">. </w:t>
      </w:r>
      <w:r w:rsidR="00010CC4">
        <w:rPr>
          <w:rFonts w:asciiTheme="majorHAnsi" w:hAnsiTheme="majorHAnsi"/>
          <w:sz w:val="24"/>
          <w:szCs w:val="24"/>
        </w:rPr>
        <w:t>The software will also aid Parks and Recreation</w:t>
      </w:r>
      <w:r w:rsidRPr="00220447">
        <w:rPr>
          <w:rFonts w:asciiTheme="majorHAnsi" w:hAnsiTheme="majorHAnsi"/>
          <w:sz w:val="24"/>
          <w:szCs w:val="24"/>
        </w:rPr>
        <w:t xml:space="preserve"> to progress and compile our information in a more efficient and paperless method. </w:t>
      </w:r>
      <w:r>
        <w:rPr>
          <w:rFonts w:asciiTheme="majorHAnsi" w:hAnsiTheme="majorHAnsi"/>
          <w:sz w:val="24"/>
          <w:szCs w:val="24"/>
        </w:rPr>
        <w:t xml:space="preserve">We will begin the set up with the facility park rental implementation this month. </w:t>
      </w:r>
    </w:p>
    <w:p w:rsidR="004433AD" w:rsidRDefault="004433AD" w:rsidP="004433AD">
      <w:pPr>
        <w:ind w:left="450"/>
        <w:rPr>
          <w:rFonts w:asciiTheme="majorHAnsi" w:hAnsiTheme="majorHAnsi"/>
          <w:sz w:val="24"/>
          <w:szCs w:val="24"/>
        </w:rPr>
      </w:pPr>
    </w:p>
    <w:p w:rsidR="00EB14F1" w:rsidRDefault="004433AD" w:rsidP="004433AD">
      <w:pPr>
        <w:ind w:left="450"/>
        <w:rPr>
          <w:rFonts w:asciiTheme="majorHAnsi" w:hAnsiTheme="majorHAnsi"/>
          <w:sz w:val="24"/>
          <w:szCs w:val="24"/>
        </w:rPr>
      </w:pPr>
      <w:r>
        <w:rPr>
          <w:rFonts w:asciiTheme="majorHAnsi" w:hAnsiTheme="majorHAnsi"/>
          <w:sz w:val="24"/>
          <w:szCs w:val="24"/>
        </w:rPr>
        <w:t xml:space="preserve">Note: The Not-For-Profit policy was also approved and will be utilized immediately. </w:t>
      </w:r>
    </w:p>
    <w:p w:rsidR="00CC7B68" w:rsidRDefault="00CC7B68" w:rsidP="007B1037">
      <w:pPr>
        <w:ind w:left="450"/>
        <w:rPr>
          <w:rFonts w:asciiTheme="majorHAnsi" w:hAnsiTheme="majorHAnsi"/>
          <w:sz w:val="24"/>
          <w:szCs w:val="24"/>
        </w:rPr>
      </w:pPr>
    </w:p>
    <w:p w:rsidR="00CC7B68" w:rsidRDefault="00CC7B68" w:rsidP="007B1037">
      <w:pPr>
        <w:ind w:left="450"/>
        <w:rPr>
          <w:rFonts w:asciiTheme="majorHAnsi" w:hAnsiTheme="majorHAnsi"/>
          <w:b/>
          <w:sz w:val="24"/>
          <w:szCs w:val="24"/>
        </w:rPr>
      </w:pPr>
      <w:r>
        <w:rPr>
          <w:rFonts w:asciiTheme="majorHAnsi" w:hAnsiTheme="majorHAnsi"/>
          <w:b/>
          <w:sz w:val="24"/>
          <w:szCs w:val="24"/>
        </w:rPr>
        <w:t>Start Smart Soccer</w:t>
      </w:r>
    </w:p>
    <w:p w:rsidR="00CC7B68" w:rsidRPr="00CC7B68" w:rsidRDefault="00CC7B68" w:rsidP="007B1037">
      <w:pPr>
        <w:ind w:left="450"/>
        <w:rPr>
          <w:rFonts w:asciiTheme="majorHAnsi" w:hAnsiTheme="majorHAnsi"/>
          <w:sz w:val="24"/>
          <w:szCs w:val="24"/>
        </w:rPr>
      </w:pPr>
      <w:r>
        <w:rPr>
          <w:rFonts w:asciiTheme="majorHAnsi" w:hAnsiTheme="majorHAnsi"/>
          <w:sz w:val="24"/>
          <w:szCs w:val="24"/>
        </w:rPr>
        <w:t>This program is starting on June 13</w:t>
      </w:r>
      <w:r w:rsidRPr="00CC7B68">
        <w:rPr>
          <w:rFonts w:asciiTheme="majorHAnsi" w:hAnsiTheme="majorHAnsi"/>
          <w:sz w:val="24"/>
          <w:szCs w:val="24"/>
          <w:vertAlign w:val="superscript"/>
        </w:rPr>
        <w:t>th</w:t>
      </w:r>
      <w:r>
        <w:rPr>
          <w:rFonts w:asciiTheme="majorHAnsi" w:hAnsiTheme="majorHAnsi"/>
          <w:sz w:val="24"/>
          <w:szCs w:val="24"/>
        </w:rPr>
        <w:t xml:space="preserve"> </w:t>
      </w:r>
      <w:r w:rsidR="00657428">
        <w:rPr>
          <w:rFonts w:asciiTheme="majorHAnsi" w:hAnsiTheme="majorHAnsi"/>
          <w:sz w:val="24"/>
          <w:szCs w:val="24"/>
        </w:rPr>
        <w:t>with close to 200 players</w:t>
      </w:r>
      <w:r w:rsidR="00B94D3E">
        <w:rPr>
          <w:rFonts w:asciiTheme="majorHAnsi" w:hAnsiTheme="majorHAnsi"/>
          <w:sz w:val="24"/>
          <w:szCs w:val="24"/>
        </w:rPr>
        <w:t xml:space="preserve"> and 45 volunteer coaches</w:t>
      </w:r>
      <w:r w:rsidR="00657428">
        <w:rPr>
          <w:rFonts w:asciiTheme="majorHAnsi" w:hAnsiTheme="majorHAnsi"/>
          <w:sz w:val="24"/>
          <w:szCs w:val="24"/>
        </w:rPr>
        <w:t>. The children will continue to play at Tucker Park and scrimmages will be implemented this year for the first tim</w:t>
      </w:r>
      <w:r w:rsidR="00971DE4">
        <w:rPr>
          <w:rFonts w:asciiTheme="majorHAnsi" w:hAnsiTheme="majorHAnsi"/>
          <w:sz w:val="24"/>
          <w:szCs w:val="24"/>
        </w:rPr>
        <w:t xml:space="preserve">e. This was a suggestion from </w:t>
      </w:r>
      <w:r w:rsidR="00657428">
        <w:rPr>
          <w:rFonts w:asciiTheme="majorHAnsi" w:hAnsiTheme="majorHAnsi"/>
          <w:sz w:val="24"/>
          <w:szCs w:val="24"/>
        </w:rPr>
        <w:t>coaches</w:t>
      </w:r>
      <w:r w:rsidR="00971DE4">
        <w:rPr>
          <w:rFonts w:asciiTheme="majorHAnsi" w:hAnsiTheme="majorHAnsi"/>
          <w:sz w:val="24"/>
          <w:szCs w:val="24"/>
        </w:rPr>
        <w:t xml:space="preserve"> last year due to the children getting bored with drills</w:t>
      </w:r>
      <w:r w:rsidR="00657428">
        <w:rPr>
          <w:rFonts w:asciiTheme="majorHAnsi" w:hAnsiTheme="majorHAnsi"/>
          <w:sz w:val="24"/>
          <w:szCs w:val="24"/>
        </w:rPr>
        <w:t xml:space="preserve"> at the end of the program. </w:t>
      </w:r>
    </w:p>
    <w:p w:rsidR="00D309B9" w:rsidRDefault="00D309B9" w:rsidP="007B1037">
      <w:pPr>
        <w:ind w:left="450"/>
        <w:rPr>
          <w:rFonts w:asciiTheme="majorHAnsi" w:hAnsiTheme="majorHAnsi"/>
          <w:sz w:val="24"/>
          <w:szCs w:val="24"/>
        </w:rPr>
      </w:pPr>
    </w:p>
    <w:p w:rsidR="00B918B6" w:rsidRPr="00B918B6" w:rsidRDefault="00B918B6" w:rsidP="007B1037">
      <w:pPr>
        <w:ind w:left="450"/>
        <w:rPr>
          <w:rFonts w:asciiTheme="majorHAnsi" w:hAnsiTheme="majorHAnsi"/>
          <w:b/>
          <w:sz w:val="24"/>
          <w:szCs w:val="24"/>
        </w:rPr>
      </w:pPr>
      <w:r>
        <w:rPr>
          <w:rFonts w:asciiTheme="majorHAnsi" w:hAnsiTheme="majorHAnsi"/>
          <w:b/>
          <w:sz w:val="24"/>
          <w:szCs w:val="24"/>
        </w:rPr>
        <w:t>Internship Opportunity</w:t>
      </w:r>
    </w:p>
    <w:p w:rsidR="00D309B9" w:rsidRDefault="00D309B9" w:rsidP="007B1037">
      <w:pPr>
        <w:ind w:left="450"/>
        <w:rPr>
          <w:rFonts w:asciiTheme="majorHAnsi" w:hAnsiTheme="majorHAnsi"/>
          <w:sz w:val="24"/>
          <w:szCs w:val="24"/>
        </w:rPr>
      </w:pPr>
      <w:r>
        <w:rPr>
          <w:rFonts w:asciiTheme="majorHAnsi" w:hAnsiTheme="majorHAnsi"/>
          <w:sz w:val="24"/>
          <w:szCs w:val="24"/>
        </w:rPr>
        <w:t xml:space="preserve">We have been approached by a student at Mt Mercy College that would like to do an internship with our department. Her main focus is design and marketing. We should hear from her next month as to if her work here can qualify for her internship. </w:t>
      </w:r>
    </w:p>
    <w:p w:rsidR="00ED5FA2" w:rsidRDefault="00ED5FA2" w:rsidP="007B1037">
      <w:pPr>
        <w:ind w:left="450"/>
        <w:rPr>
          <w:rFonts w:asciiTheme="majorHAnsi" w:hAnsiTheme="majorHAnsi"/>
          <w:sz w:val="24"/>
          <w:szCs w:val="24"/>
        </w:rPr>
      </w:pPr>
    </w:p>
    <w:p w:rsidR="00ED5FA2" w:rsidRDefault="00ED5FA2" w:rsidP="007B1037">
      <w:pPr>
        <w:ind w:left="450"/>
        <w:rPr>
          <w:rFonts w:asciiTheme="majorHAnsi" w:hAnsiTheme="majorHAnsi"/>
          <w:sz w:val="24"/>
          <w:szCs w:val="24"/>
        </w:rPr>
      </w:pPr>
    </w:p>
    <w:p w:rsidR="00ED5FA2" w:rsidRPr="00220447" w:rsidRDefault="004433AD" w:rsidP="007B1037">
      <w:pPr>
        <w:ind w:left="450"/>
        <w:rPr>
          <w:rFonts w:asciiTheme="majorHAnsi" w:hAnsiTheme="majorHAnsi"/>
          <w:sz w:val="24"/>
          <w:szCs w:val="24"/>
        </w:rPr>
      </w:pPr>
      <w:r>
        <w:rPr>
          <w:rFonts w:asciiTheme="majorHAnsi" w:hAnsiTheme="majorHAnsi"/>
          <w:sz w:val="24"/>
          <w:szCs w:val="24"/>
        </w:rPr>
        <w:t>FYI: I</w:t>
      </w:r>
      <w:r w:rsidR="00ED5FA2">
        <w:rPr>
          <w:rFonts w:asciiTheme="majorHAnsi" w:hAnsiTheme="majorHAnsi"/>
          <w:sz w:val="24"/>
          <w:szCs w:val="24"/>
        </w:rPr>
        <w:t xml:space="preserve"> will not be at the meeting next month as I am on vacation!! </w:t>
      </w:r>
    </w:p>
    <w:p w:rsidR="00EB14F1" w:rsidRDefault="00EB14F1" w:rsidP="00CA69BC">
      <w:pPr>
        <w:tabs>
          <w:tab w:val="left" w:pos="810"/>
        </w:tabs>
        <w:ind w:left="0"/>
        <w:rPr>
          <w:rFonts w:asciiTheme="majorHAnsi" w:hAnsiTheme="majorHAnsi"/>
          <w:b/>
          <w:sz w:val="24"/>
          <w:szCs w:val="24"/>
        </w:rPr>
      </w:pPr>
    </w:p>
    <w:sectPr w:rsidR="00EB14F1" w:rsidSect="00F145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F49"/>
    <w:multiLevelType w:val="hybridMultilevel"/>
    <w:tmpl w:val="3AE6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296"/>
    <w:multiLevelType w:val="hybridMultilevel"/>
    <w:tmpl w:val="029219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F3A61D2"/>
    <w:multiLevelType w:val="hybridMultilevel"/>
    <w:tmpl w:val="2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64767"/>
    <w:multiLevelType w:val="hybridMultilevel"/>
    <w:tmpl w:val="EFA2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A02D1E"/>
    <w:multiLevelType w:val="hybridMultilevel"/>
    <w:tmpl w:val="23863220"/>
    <w:lvl w:ilvl="0" w:tplc="DC3C6314">
      <w:numFmt w:val="bullet"/>
      <w:lvlText w:val="•"/>
      <w:lvlJc w:val="left"/>
      <w:pPr>
        <w:ind w:left="1440" w:hanging="63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6B0BAE"/>
    <w:multiLevelType w:val="hybridMultilevel"/>
    <w:tmpl w:val="ACDAB21C"/>
    <w:lvl w:ilvl="0" w:tplc="04090001">
      <w:start w:val="1"/>
      <w:numFmt w:val="bullet"/>
      <w:lvlText w:val=""/>
      <w:lvlJc w:val="left"/>
      <w:pPr>
        <w:ind w:left="2455" w:hanging="360"/>
      </w:pPr>
      <w:rPr>
        <w:rFonts w:ascii="Symbol" w:hAnsi="Symbol" w:hint="default"/>
      </w:rPr>
    </w:lvl>
    <w:lvl w:ilvl="1" w:tplc="04090003">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6">
    <w:nsid w:val="79A17085"/>
    <w:multiLevelType w:val="hybridMultilevel"/>
    <w:tmpl w:val="D2E07A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7ABA78DD"/>
    <w:multiLevelType w:val="hybridMultilevel"/>
    <w:tmpl w:val="09464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4D28A5"/>
    <w:rsid w:val="00000255"/>
    <w:rsid w:val="00010CC4"/>
    <w:rsid w:val="00060FD9"/>
    <w:rsid w:val="000760E0"/>
    <w:rsid w:val="00084E7C"/>
    <w:rsid w:val="000C552F"/>
    <w:rsid w:val="000E3350"/>
    <w:rsid w:val="000E5192"/>
    <w:rsid w:val="000F27CD"/>
    <w:rsid w:val="00157E3A"/>
    <w:rsid w:val="00171DE9"/>
    <w:rsid w:val="001930D8"/>
    <w:rsid w:val="0019327E"/>
    <w:rsid w:val="001A2C16"/>
    <w:rsid w:val="001A3AD1"/>
    <w:rsid w:val="001B3B47"/>
    <w:rsid w:val="001D629F"/>
    <w:rsid w:val="001E3F55"/>
    <w:rsid w:val="00216A12"/>
    <w:rsid w:val="00220447"/>
    <w:rsid w:val="00271ED4"/>
    <w:rsid w:val="00275071"/>
    <w:rsid w:val="00276942"/>
    <w:rsid w:val="002A0B10"/>
    <w:rsid w:val="002B0BFC"/>
    <w:rsid w:val="002C5A0B"/>
    <w:rsid w:val="002E0155"/>
    <w:rsid w:val="002E678C"/>
    <w:rsid w:val="00313E25"/>
    <w:rsid w:val="00326914"/>
    <w:rsid w:val="00351741"/>
    <w:rsid w:val="00370466"/>
    <w:rsid w:val="00370887"/>
    <w:rsid w:val="003A7134"/>
    <w:rsid w:val="003B0064"/>
    <w:rsid w:val="003F1F02"/>
    <w:rsid w:val="0040076D"/>
    <w:rsid w:val="00430FA0"/>
    <w:rsid w:val="004433AD"/>
    <w:rsid w:val="00463AD5"/>
    <w:rsid w:val="00472B43"/>
    <w:rsid w:val="004B6D72"/>
    <w:rsid w:val="004C3B42"/>
    <w:rsid w:val="004D28A5"/>
    <w:rsid w:val="004E5428"/>
    <w:rsid w:val="00565E1B"/>
    <w:rsid w:val="005743E3"/>
    <w:rsid w:val="005B02CA"/>
    <w:rsid w:val="005C767C"/>
    <w:rsid w:val="005D7869"/>
    <w:rsid w:val="005E503E"/>
    <w:rsid w:val="005F1CCF"/>
    <w:rsid w:val="00622717"/>
    <w:rsid w:val="00657428"/>
    <w:rsid w:val="00657DEB"/>
    <w:rsid w:val="006672F2"/>
    <w:rsid w:val="00671B21"/>
    <w:rsid w:val="0069184B"/>
    <w:rsid w:val="006A1E57"/>
    <w:rsid w:val="006F6287"/>
    <w:rsid w:val="007134FF"/>
    <w:rsid w:val="00743DED"/>
    <w:rsid w:val="00744428"/>
    <w:rsid w:val="00762327"/>
    <w:rsid w:val="0077161A"/>
    <w:rsid w:val="0078503A"/>
    <w:rsid w:val="00786733"/>
    <w:rsid w:val="00791CC5"/>
    <w:rsid w:val="007A6E3E"/>
    <w:rsid w:val="007B1037"/>
    <w:rsid w:val="007C3696"/>
    <w:rsid w:val="007E1DCA"/>
    <w:rsid w:val="007E574D"/>
    <w:rsid w:val="007E5DB4"/>
    <w:rsid w:val="0083475C"/>
    <w:rsid w:val="00874FD7"/>
    <w:rsid w:val="00885F29"/>
    <w:rsid w:val="008E5948"/>
    <w:rsid w:val="008F68F3"/>
    <w:rsid w:val="00902150"/>
    <w:rsid w:val="00922EEA"/>
    <w:rsid w:val="00924E93"/>
    <w:rsid w:val="00925C3D"/>
    <w:rsid w:val="00935641"/>
    <w:rsid w:val="00970C12"/>
    <w:rsid w:val="00971DE4"/>
    <w:rsid w:val="009B0454"/>
    <w:rsid w:val="009F2521"/>
    <w:rsid w:val="00A1104D"/>
    <w:rsid w:val="00A26866"/>
    <w:rsid w:val="00A5367E"/>
    <w:rsid w:val="00A80DAB"/>
    <w:rsid w:val="00A83800"/>
    <w:rsid w:val="00AA0283"/>
    <w:rsid w:val="00AD2432"/>
    <w:rsid w:val="00AE3E41"/>
    <w:rsid w:val="00B3646D"/>
    <w:rsid w:val="00B65F08"/>
    <w:rsid w:val="00B703AE"/>
    <w:rsid w:val="00B918B6"/>
    <w:rsid w:val="00B94D3E"/>
    <w:rsid w:val="00BA2620"/>
    <w:rsid w:val="00BC0618"/>
    <w:rsid w:val="00C016B1"/>
    <w:rsid w:val="00C0437C"/>
    <w:rsid w:val="00C13314"/>
    <w:rsid w:val="00C1628B"/>
    <w:rsid w:val="00C20D15"/>
    <w:rsid w:val="00C4797F"/>
    <w:rsid w:val="00C55EA0"/>
    <w:rsid w:val="00C735A2"/>
    <w:rsid w:val="00C81843"/>
    <w:rsid w:val="00C84F0E"/>
    <w:rsid w:val="00C962F3"/>
    <w:rsid w:val="00CA3511"/>
    <w:rsid w:val="00CA69BC"/>
    <w:rsid w:val="00CB6B2B"/>
    <w:rsid w:val="00CC0E21"/>
    <w:rsid w:val="00CC7B68"/>
    <w:rsid w:val="00CC7B7F"/>
    <w:rsid w:val="00CE4099"/>
    <w:rsid w:val="00D309B9"/>
    <w:rsid w:val="00D356E6"/>
    <w:rsid w:val="00D42A58"/>
    <w:rsid w:val="00D5499E"/>
    <w:rsid w:val="00DC02D3"/>
    <w:rsid w:val="00DC46C4"/>
    <w:rsid w:val="00E004D0"/>
    <w:rsid w:val="00E00CD1"/>
    <w:rsid w:val="00E6405B"/>
    <w:rsid w:val="00E71604"/>
    <w:rsid w:val="00EB14F1"/>
    <w:rsid w:val="00ED4D00"/>
    <w:rsid w:val="00ED5FA2"/>
    <w:rsid w:val="00F1452A"/>
    <w:rsid w:val="00F14ACA"/>
    <w:rsid w:val="00F21CC5"/>
    <w:rsid w:val="00F4433C"/>
    <w:rsid w:val="00F4675E"/>
    <w:rsid w:val="00F46A11"/>
    <w:rsid w:val="00F47C9C"/>
    <w:rsid w:val="00F56261"/>
    <w:rsid w:val="00F7264C"/>
    <w:rsid w:val="00F8213A"/>
    <w:rsid w:val="00F97ACC"/>
    <w:rsid w:val="00FB6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A5"/>
    <w:pPr>
      <w:spacing w:after="0" w:line="240" w:lineRule="auto"/>
      <w:ind w:left="83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A5"/>
    <w:rPr>
      <w:color w:val="0000FF" w:themeColor="hyperlink"/>
      <w:u w:val="single"/>
    </w:rPr>
  </w:style>
  <w:style w:type="paragraph" w:customStyle="1" w:styleId="DocumentLabel">
    <w:name w:val="Document Label"/>
    <w:next w:val="Normal"/>
    <w:rsid w:val="004D28A5"/>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4D28A5"/>
    <w:pPr>
      <w:keepLines/>
      <w:spacing w:after="0" w:line="415" w:lineRule="atLeast"/>
      <w:ind w:left="1560" w:hanging="720"/>
    </w:pPr>
  </w:style>
  <w:style w:type="character" w:customStyle="1" w:styleId="MessageHeaderChar">
    <w:name w:val="Message Header Char"/>
    <w:basedOn w:val="DefaultParagraphFont"/>
    <w:link w:val="MessageHeader"/>
    <w:rsid w:val="004D28A5"/>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4D28A5"/>
  </w:style>
  <w:style w:type="character" w:customStyle="1" w:styleId="MessageHeaderLabel">
    <w:name w:val="Message Header Label"/>
    <w:rsid w:val="004D28A5"/>
    <w:rPr>
      <w:rFonts w:ascii="Arial" w:hAnsi="Arial"/>
      <w:b/>
      <w:spacing w:val="-4"/>
      <w:sz w:val="18"/>
      <w:vertAlign w:val="baseline"/>
    </w:rPr>
  </w:style>
  <w:style w:type="paragraph" w:styleId="ListParagraph">
    <w:name w:val="List Paragraph"/>
    <w:basedOn w:val="Normal"/>
    <w:uiPriority w:val="34"/>
    <w:qFormat/>
    <w:rsid w:val="004D28A5"/>
    <w:pPr>
      <w:ind w:left="720"/>
      <w:contextualSpacing/>
    </w:pPr>
  </w:style>
  <w:style w:type="paragraph" w:styleId="BodyText">
    <w:name w:val="Body Text"/>
    <w:basedOn w:val="Normal"/>
    <w:link w:val="BodyTextChar"/>
    <w:uiPriority w:val="99"/>
    <w:semiHidden/>
    <w:unhideWhenUsed/>
    <w:rsid w:val="004D28A5"/>
    <w:pPr>
      <w:spacing w:after="120"/>
    </w:pPr>
  </w:style>
  <w:style w:type="character" w:customStyle="1" w:styleId="BodyTextChar">
    <w:name w:val="Body Text Char"/>
    <w:basedOn w:val="DefaultParagraphFont"/>
    <w:link w:val="BodyText"/>
    <w:uiPriority w:val="99"/>
    <w:semiHidden/>
    <w:rsid w:val="004D28A5"/>
    <w:rPr>
      <w:rFonts w:ascii="Times New Roman" w:eastAsia="Times New Roman" w:hAnsi="Times New Roman" w:cs="Times New Roman"/>
      <w:sz w:val="20"/>
      <w:szCs w:val="20"/>
    </w:rPr>
  </w:style>
  <w:style w:type="paragraph" w:styleId="Closing">
    <w:name w:val="Closing"/>
    <w:basedOn w:val="Normal"/>
    <w:link w:val="ClosingChar"/>
    <w:semiHidden/>
    <w:rsid w:val="00216A12"/>
    <w:pPr>
      <w:spacing w:line="220" w:lineRule="atLeast"/>
    </w:pPr>
  </w:style>
  <w:style w:type="character" w:customStyle="1" w:styleId="ClosingChar">
    <w:name w:val="Closing Char"/>
    <w:basedOn w:val="DefaultParagraphFont"/>
    <w:link w:val="Closing"/>
    <w:semiHidden/>
    <w:rsid w:val="00216A12"/>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hiawatha</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reccoordinator</dc:creator>
  <cp:keywords/>
  <dc:description/>
  <cp:lastModifiedBy>reccoordinator</cp:lastModifiedBy>
  <cp:revision>6</cp:revision>
  <cp:lastPrinted>2011-05-06T21:57:00Z</cp:lastPrinted>
  <dcterms:created xsi:type="dcterms:W3CDTF">2011-06-09T17:53:00Z</dcterms:created>
  <dcterms:modified xsi:type="dcterms:W3CDTF">2011-06-10T19:19:00Z</dcterms:modified>
</cp:coreProperties>
</file>